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EA" w:rsidRPr="00374AEA" w:rsidRDefault="00374AEA" w:rsidP="00374AEA">
      <w:pPr>
        <w:autoSpaceDE w:val="0"/>
        <w:autoSpaceDN w:val="0"/>
        <w:adjustRightInd w:val="0"/>
        <w:spacing w:after="0" w:line="240" w:lineRule="auto"/>
        <w:rPr>
          <w:color w:val="E36C0A" w:themeColor="accent6" w:themeShade="BF"/>
          <w:sz w:val="28"/>
          <w:szCs w:val="28"/>
        </w:rPr>
      </w:pPr>
      <w:r>
        <w:rPr>
          <w:rFonts w:ascii="Arial" w:hAnsi="Arial" w:cs="Arial"/>
          <w:sz w:val="28"/>
          <w:szCs w:val="28"/>
        </w:rPr>
        <w:t xml:space="preserve">                                </w:t>
      </w:r>
      <w:r w:rsidRPr="00374AEA">
        <w:rPr>
          <w:rFonts w:ascii="Arial" w:hAnsi="Arial" w:cs="Arial"/>
          <w:color w:val="92D050"/>
          <w:sz w:val="28"/>
          <w:szCs w:val="28"/>
        </w:rPr>
        <w:t>Clima de las plantas</w:t>
      </w:r>
      <w:r w:rsidRPr="00374AEA">
        <w:rPr>
          <w:rFonts w:ascii="Arial" w:hAnsi="Arial" w:cs="Arial"/>
          <w:color w:val="92D050"/>
          <w:sz w:val="28"/>
          <w:szCs w:val="28"/>
        </w:rPr>
        <w:br/>
      </w:r>
      <w:r>
        <w:rPr>
          <w:rFonts w:ascii="Arial" w:hAnsi="Arial" w:cs="Arial"/>
          <w:sz w:val="28"/>
          <w:szCs w:val="28"/>
        </w:rPr>
        <w:br/>
      </w:r>
      <w:r>
        <w:rPr>
          <w:rFonts w:ascii="Arial" w:hAnsi="Arial" w:cs="Arial"/>
          <w:sz w:val="28"/>
          <w:szCs w:val="28"/>
        </w:rPr>
        <w:br/>
      </w:r>
      <w:r>
        <w:rPr>
          <w:rFonts w:ascii="Arial" w:hAnsi="Arial" w:cs="Arial"/>
          <w:sz w:val="28"/>
          <w:szCs w:val="28"/>
        </w:rPr>
        <w:br/>
      </w:r>
      <w:r w:rsidRPr="00374AEA">
        <w:rPr>
          <w:color w:val="E36C0A" w:themeColor="accent6" w:themeShade="BF"/>
          <w:sz w:val="28"/>
          <w:szCs w:val="28"/>
        </w:rPr>
        <w:t>La madurez a la cual los claveles son cosechados depende del tipo de comercialización. Los botones en estado de estrella [</w:t>
      </w:r>
      <w:proofErr w:type="spellStart"/>
      <w:r w:rsidRPr="00374AEA">
        <w:rPr>
          <w:color w:val="E36C0A" w:themeColor="accent6" w:themeShade="BF"/>
          <w:sz w:val="28"/>
          <w:szCs w:val="28"/>
        </w:rPr>
        <w:t>Star-stage</w:t>
      </w:r>
      <w:proofErr w:type="spellEnd"/>
      <w:r w:rsidRPr="00374AEA">
        <w:rPr>
          <w:color w:val="E36C0A" w:themeColor="accent6" w:themeShade="BF"/>
          <w:sz w:val="28"/>
          <w:szCs w:val="28"/>
        </w:rPr>
        <w:t xml:space="preserve"> </w:t>
      </w:r>
      <w:proofErr w:type="spellStart"/>
      <w:r w:rsidRPr="00374AEA">
        <w:rPr>
          <w:color w:val="E36C0A" w:themeColor="accent6" w:themeShade="BF"/>
          <w:sz w:val="28"/>
          <w:szCs w:val="28"/>
        </w:rPr>
        <w:t>buds</w:t>
      </w:r>
      <w:proofErr w:type="spellEnd"/>
      <w:r w:rsidRPr="00374AEA">
        <w:rPr>
          <w:color w:val="E36C0A" w:themeColor="accent6" w:themeShade="BF"/>
          <w:sz w:val="28"/>
          <w:szCs w:val="28"/>
        </w:rPr>
        <w:t>] (estado 1) son demasiados inmaduros para la mayoría de los propósitos excepto para un almacenamiento de largo tiempo. Botones con los pétalos orientados hacia arriba (estado 2) abrirán rápidamente. Las flores para un uso inmediato son cosechadas usualmente entre los estados 3 y 4. </w:t>
      </w:r>
      <w:r w:rsidRPr="00374AEA">
        <w:rPr>
          <w:color w:val="E36C0A" w:themeColor="accent6" w:themeShade="BF"/>
          <w:sz w:val="28"/>
          <w:szCs w:val="28"/>
        </w:rPr>
        <w:br/>
        <w:t xml:space="preserve">Los botones de los claveles pueden ser abiertos con una solución conteniendo 7% de sacarosa y 200 ppm de </w:t>
      </w:r>
      <w:proofErr w:type="spellStart"/>
      <w:r w:rsidRPr="00374AEA">
        <w:rPr>
          <w:color w:val="E36C0A" w:themeColor="accent6" w:themeShade="BF"/>
          <w:sz w:val="28"/>
          <w:szCs w:val="28"/>
        </w:rPr>
        <w:t>Physan</w:t>
      </w:r>
      <w:proofErr w:type="spellEnd"/>
      <w:r w:rsidRPr="00374AEA">
        <w:rPr>
          <w:color w:val="E36C0A" w:themeColor="accent6" w:themeShade="BF"/>
          <w:sz w:val="28"/>
          <w:szCs w:val="28"/>
        </w:rPr>
        <w:t>. Los botones deben ser tratados primero con STS 1 oz</w:t>
      </w:r>
      <w:proofErr w:type="gramStart"/>
      <w:r w:rsidRPr="00374AEA">
        <w:rPr>
          <w:color w:val="E36C0A" w:themeColor="accent6" w:themeShade="BF"/>
          <w:sz w:val="28"/>
          <w:szCs w:val="28"/>
        </w:rPr>
        <w:t>./</w:t>
      </w:r>
      <w:proofErr w:type="gramEnd"/>
      <w:r w:rsidRPr="00374AEA">
        <w:rPr>
          <w:color w:val="E36C0A" w:themeColor="accent6" w:themeShade="BF"/>
          <w:sz w:val="28"/>
          <w:szCs w:val="28"/>
        </w:rPr>
        <w:t>gal (6g/L) por la noche a 0° C (32° F). </w:t>
      </w:r>
      <w:r w:rsidRPr="00374AEA">
        <w:rPr>
          <w:color w:val="E36C0A" w:themeColor="accent6" w:themeShade="BF"/>
          <w:sz w:val="28"/>
          <w:szCs w:val="28"/>
        </w:rPr>
        <w:br/>
        <w:t xml:space="preserve">Las flores destinadas a almacenamiento deben ser de la </w:t>
      </w:r>
      <w:proofErr w:type="spellStart"/>
      <w:proofErr w:type="gramStart"/>
      <w:r w:rsidRPr="00374AEA">
        <w:rPr>
          <w:color w:val="E36C0A" w:themeColor="accent6" w:themeShade="BF"/>
          <w:sz w:val="28"/>
          <w:szCs w:val="28"/>
        </w:rPr>
        <w:t>mas</w:t>
      </w:r>
      <w:proofErr w:type="spellEnd"/>
      <w:proofErr w:type="gramEnd"/>
      <w:r w:rsidRPr="00374AEA">
        <w:rPr>
          <w:color w:val="E36C0A" w:themeColor="accent6" w:themeShade="BF"/>
          <w:sz w:val="28"/>
          <w:szCs w:val="28"/>
        </w:rPr>
        <w:t xml:space="preserve"> alta calidad y estar totalmente libres de plagas y enfermedades. </w:t>
      </w:r>
      <w:proofErr w:type="spellStart"/>
      <w:r w:rsidRPr="00374AEA">
        <w:rPr>
          <w:color w:val="E36C0A" w:themeColor="accent6" w:themeShade="BF"/>
          <w:sz w:val="28"/>
          <w:szCs w:val="28"/>
        </w:rPr>
        <w:t>Coloquelas</w:t>
      </w:r>
      <w:proofErr w:type="spellEnd"/>
      <w:r w:rsidRPr="00374AEA">
        <w:rPr>
          <w:color w:val="E36C0A" w:themeColor="accent6" w:themeShade="BF"/>
          <w:sz w:val="28"/>
          <w:szCs w:val="28"/>
        </w:rPr>
        <w:t xml:space="preserve"> a 1° C (34° F) en una caja con película de polietileno y periódico. Las flores abiertas (estados 3 ó 4) pueden ser almacenadas por 2 a 4 semanas, mientras los botones de flores cosechadas en estado 2, pueden ser seguramente almacenados hasta 4 a 5 semanas. Existen métodos disponibles para almacenar botones en estado 1 (o más jóvenes) hasta 4 meses. </w:t>
      </w:r>
    </w:p>
    <w:p w:rsidR="00982C91" w:rsidRPr="00374AEA" w:rsidRDefault="00374AEA" w:rsidP="00374AEA">
      <w:pPr>
        <w:rPr>
          <w:color w:val="00B0F0"/>
          <w:sz w:val="28"/>
          <w:szCs w:val="28"/>
        </w:rPr>
      </w:pPr>
    </w:p>
    <w:sectPr w:rsidR="00982C91" w:rsidRPr="00374AEA" w:rsidSect="00D96D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DA2"/>
    <w:rsid w:val="00116DA2"/>
    <w:rsid w:val="00227604"/>
    <w:rsid w:val="00374AEA"/>
    <w:rsid w:val="00872569"/>
    <w:rsid w:val="008A5B42"/>
    <w:rsid w:val="00D51F15"/>
    <w:rsid w:val="00D96D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33"/>
  </w:style>
  <w:style w:type="paragraph" w:styleId="Ttulo2">
    <w:name w:val="heading 2"/>
    <w:basedOn w:val="Normal"/>
    <w:link w:val="Ttulo2Car"/>
    <w:uiPriority w:val="9"/>
    <w:qFormat/>
    <w:rsid w:val="00D51F1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1F1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51F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51F15"/>
    <w:rPr>
      <w:b/>
      <w:bCs/>
    </w:rPr>
  </w:style>
  <w:style w:type="character" w:styleId="nfasis">
    <w:name w:val="Emphasis"/>
    <w:basedOn w:val="Fuentedeprrafopredeter"/>
    <w:uiPriority w:val="20"/>
    <w:qFormat/>
    <w:rsid w:val="00D51F15"/>
    <w:rPr>
      <w:i/>
      <w:iCs/>
    </w:rPr>
  </w:style>
</w:styles>
</file>

<file path=word/webSettings.xml><?xml version="1.0" encoding="utf-8"?>
<w:webSettings xmlns:r="http://schemas.openxmlformats.org/officeDocument/2006/relationships" xmlns:w="http://schemas.openxmlformats.org/wordprocessingml/2006/main">
  <w:divs>
    <w:div w:id="11111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993</Characters>
  <Application>Microsoft Office Word</Application>
  <DocSecurity>0</DocSecurity>
  <Lines>8</Lines>
  <Paragraphs>2</Paragraphs>
  <ScaleCrop>false</ScaleCrop>
  <Company>SIBUDEC</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SALAMULTIM-06</dc:creator>
  <cp:keywords/>
  <dc:description/>
  <cp:lastModifiedBy>SALAMULTIM-06</cp:lastModifiedBy>
  <cp:revision>2</cp:revision>
  <dcterms:created xsi:type="dcterms:W3CDTF">2013-01-04T16:41:00Z</dcterms:created>
  <dcterms:modified xsi:type="dcterms:W3CDTF">2013-01-04T16:41:00Z</dcterms:modified>
</cp:coreProperties>
</file>